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960" w:rsidRPr="008E6960" w:rsidRDefault="008E6960" w:rsidP="008E69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E69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84. Особенности реализации образовательных программ в области физической культуры и спорта</w:t>
      </w:r>
    </w:p>
    <w:p w:rsidR="008E6960" w:rsidRPr="008E6960" w:rsidRDefault="008E6960" w:rsidP="008E69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E69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6960" w:rsidRPr="008E6960" w:rsidRDefault="008E6960" w:rsidP="008E69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E6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8E69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образовательных программ в области физической культуры и спорта направлена на физическое воспитание личности, приобретение знаний, умений и навыков в области физической культуры и спорта, физическое совершенствование, формирование культуры здорового и безопасного образа жизни, укрепление здоровья, выявление и отбор наиболее одаренных детей и подростков, создание условий для прохождения спортивной подготовки, а также на подготовку кадров в области физической культуры и</w:t>
      </w:r>
      <w:proofErr w:type="gramEnd"/>
      <w:r w:rsidRPr="008E6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спорта.</w:t>
      </w:r>
    </w:p>
    <w:p w:rsidR="008E6960" w:rsidRPr="008E6960" w:rsidRDefault="008E6960" w:rsidP="008E69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E6960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области физической культуры и спорта реализуются следующие образовательные программы:</w:t>
      </w:r>
    </w:p>
    <w:p w:rsidR="008E6960" w:rsidRPr="008E6960" w:rsidRDefault="008E6960" w:rsidP="008E69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E6960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 (далее - интегрированные образовательные программы в области физической культуры и спорта);</w:t>
      </w:r>
    </w:p>
    <w:p w:rsidR="008E6960" w:rsidRPr="008E6960" w:rsidRDefault="008E6960" w:rsidP="008E69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E6960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профессиональные образовательные программы в области физической культуры и спорта;</w:t>
      </w:r>
    </w:p>
    <w:p w:rsidR="008E6960" w:rsidRPr="008E6960" w:rsidRDefault="008E6960" w:rsidP="008E69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E6960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дополнительные общеобразовательные программы в области физической культуры и спорта.</w:t>
      </w:r>
    </w:p>
    <w:p w:rsidR="008E6960" w:rsidRPr="008E6960" w:rsidRDefault="008E6960" w:rsidP="008E69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E6960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Дополнительные общеобразовательные программы в области физической культуры и спорта включают в себя:</w:t>
      </w:r>
    </w:p>
    <w:p w:rsidR="008E6960" w:rsidRPr="008E6960" w:rsidRDefault="008E6960" w:rsidP="008E69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E6960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дополнительные общеразвивающие программы в области физической культуры и спорта, которые направлены на физическое воспитание личности, выявление одаренных детей, получение ими начальных знаний о физической культуре и спорте (программы физического воспитания и физкультурно-оздоровительные программы);</w:t>
      </w:r>
    </w:p>
    <w:p w:rsidR="008E6960" w:rsidRPr="008E6960" w:rsidRDefault="008E6960" w:rsidP="008E69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E6960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дополнительные предпрофессиональные программы в области физической культуры и спорта, которые направлены на отбор одаренных детей, создание условий для их физического воспитания и физического развития, получение ими начальных знаний, умений, навыков в области физической культуры и спорта (в том числе избранного вида спорта) и подготовку к освоению этапов спортивной подготовки.</w:t>
      </w:r>
    </w:p>
    <w:p w:rsidR="008E6960" w:rsidRPr="008E6960" w:rsidRDefault="008E6960" w:rsidP="008E69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E6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8E6960">
        <w:rPr>
          <w:rFonts w:ascii="Times New Roman" w:eastAsia="Times New Roman" w:hAnsi="Times New Roman" w:cs="Times New Roman"/>
          <w:sz w:val="24"/>
          <w:szCs w:val="24"/>
          <w:lang w:eastAsia="ru-RU"/>
        </w:rPr>
        <w:t>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физической культуры и спорта,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proofErr w:type="gramEnd"/>
      <w:r w:rsidRPr="008E6960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устанавливаются федеральные государственные требования. Указанные федеральные государственные требования должны учитывать требования федеральных стандартов спортивной подготовки.</w:t>
      </w:r>
    </w:p>
    <w:p w:rsidR="008E6960" w:rsidRPr="008E6960" w:rsidRDefault="008E6960" w:rsidP="008E69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E6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8E69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отбора, проводимого в целях выявления лиц, имеющих необходимые для освоения соответствующей образовательной программы способности в области физической культуры и спорта,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физической культуры и спорта</w:t>
      </w:r>
      <w:proofErr w:type="gramEnd"/>
      <w:r w:rsidRPr="008E696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8E6960" w:rsidRPr="008E6960" w:rsidRDefault="008E6960" w:rsidP="008E69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E6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В структуре образовательных организаций, реализующих интегрированные образовательные программы в области физической культуры и спорта, могут создаваться </w:t>
      </w:r>
      <w:r w:rsidRPr="008E69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интернаты для проживания лиц, обучающихся по этим программам. За содержание детей в образовательных организациях,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Федерации, родительская плата не взимается.</w:t>
      </w:r>
    </w:p>
    <w:p w:rsidR="008E6960" w:rsidRPr="008E6960" w:rsidRDefault="008E6960" w:rsidP="008E69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E6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8E696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обучающихся, осваивающих образовательные программы среднего профессионального образования, интегрированные образовательные программы в области физической культуры и спорта, дополнительные предпрофессиональные программы в области физической культуры и спорта, образовательной организацией осуществляется обеспечение спортивной экипировкой, спортивным инвентарем и оборудованием, проезда к месту проведения тренировочных, физкультурных, спортивных мероприятий и обратно, питания и проживания в период проведения тренировочных, физкультурных, спортивных мероприятий, медицинское обеспечение.</w:t>
      </w:r>
      <w:proofErr w:type="gramEnd"/>
      <w:r w:rsidRPr="008E6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обеспечения указанными в настоящей части спортивной экипировкой, спортивным инвентарем и оборудованием, питанием, а также проезда на тренировочные, физкультурные и спортивные мероприятия осуществляется учредителями соответствующих образовательных организаций.</w:t>
      </w:r>
    </w:p>
    <w:p w:rsidR="008E6960" w:rsidRPr="008E6960" w:rsidRDefault="008E6960" w:rsidP="008E69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E6960">
        <w:rPr>
          <w:rFonts w:ascii="Times New Roman" w:eastAsia="Times New Roman" w:hAnsi="Times New Roman" w:cs="Times New Roman"/>
          <w:sz w:val="24"/>
          <w:szCs w:val="24"/>
          <w:lang w:eastAsia="ru-RU"/>
        </w:rPr>
        <w:t>8. Для обеспечения непрерывности освоения обучающимися образовательных программ, указанных в части 7 настоящей статьи, и их спортивной подготовки образовательной организацией в период каникул могут организовываться физкультурно-спортивные лагеря, а также может обеспечиваться участие этих обучающихся в тренировочных сборах, проводимых физкультурно-спортивными организациями или непосредственно образовательными организациями.</w:t>
      </w:r>
    </w:p>
    <w:p w:rsidR="008E6960" w:rsidRPr="008E6960" w:rsidRDefault="008E6960" w:rsidP="008E69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E6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Pr="008E696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физической культуры и спорта, могут устанавливаться в части, не противоречащей настоящему Федеральном</w:t>
      </w:r>
      <w:bookmarkStart w:id="0" w:name="_GoBack"/>
      <w:bookmarkEnd w:id="0"/>
      <w:r w:rsidRPr="008E696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у закону, другие особенности организации и осуществления образовательной, тренировочной и методической деятельности в области физической культуры и спорта.</w:t>
      </w:r>
    </w:p>
    <w:p w:rsidR="00FE59C3" w:rsidRDefault="00FE59C3"/>
    <w:sectPr w:rsidR="00FE5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2BF"/>
    <w:rsid w:val="008E6960"/>
    <w:rsid w:val="00FC72BF"/>
    <w:rsid w:val="00FE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826</Words>
  <Characters>4710</Characters>
  <Application>Microsoft Office Word</Application>
  <DocSecurity>0</DocSecurity>
  <Lines>39</Lines>
  <Paragraphs>11</Paragraphs>
  <ScaleCrop>false</ScaleCrop>
  <Company/>
  <LinksUpToDate>false</LinksUpToDate>
  <CharactersWithSpaces>5525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compik</dc:creator>
  <cp:keywords/>
  <dc:description/>
  <cp:lastModifiedBy>compik</cp:lastModifiedBy>
  <cp:revision>3</cp:revision>
  <dcterms:created xsi:type="dcterms:W3CDTF">2018-11-19T08:52:00Z</dcterms:created>
  <dcterms:modified xsi:type="dcterms:W3CDTF">2018-11-19T08:53:00Z</dcterms:modified>
</cp:coreProperties>
</file>